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tabs>
          <w:tab w:val="center" w:pos="4320"/>
          <w:tab w:val="right" w:pos="8640"/>
        </w:tabs>
        <w:contextualSpacing w:val="0"/>
        <w:jc w:val="center"/>
        <w:rPr>
          <w:rFonts w:ascii="Cambria" w:cs="Cambria" w:eastAsia="Cambria" w:hAnsi="Cambria"/>
        </w:rPr>
      </w:pPr>
      <w:bookmarkStart w:colFirst="0" w:colLast="0" w:name="_t3lxwumfamka" w:id="0"/>
      <w:bookmarkEnd w:id="0"/>
      <w:r w:rsidDel="00000000" w:rsidR="00000000" w:rsidRPr="00000000">
        <w:rPr>
          <w:rFonts w:ascii="Cambria" w:cs="Cambria" w:eastAsia="Cambria" w:hAnsi="Cambria"/>
          <w:rtl w:val="0"/>
        </w:rPr>
        <w:t xml:space="preserve">Multitasking Mania!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rFonts w:ascii="Cambria" w:cs="Cambria" w:eastAsia="Cambria" w:hAnsi="Cambria"/>
          <w:b w:val="1"/>
        </w:rPr>
      </w:pPr>
      <w:bookmarkStart w:colFirst="0" w:colLast="0" w:name="_xww7ggctdndt" w:id="1"/>
      <w:bookmarkEnd w:id="1"/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7: Timer &amp; Data Tracking</w:t>
      </w:r>
    </w:p>
    <w:p w:rsidR="00000000" w:rsidDel="00000000" w:rsidP="00000000" w:rsidRDefault="00000000" w:rsidRPr="00000000" w14:paraId="00000002">
      <w:pPr>
        <w:contextualSpacing w:val="0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Problem Statement:</w:t>
      </w:r>
    </w:p>
    <w:p w:rsidR="00000000" w:rsidDel="00000000" w:rsidP="00000000" w:rsidRDefault="00000000" w:rsidRPr="00000000" w14:paraId="00000004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Your task is to create both a computer-based task and non-computer-based task that helps employees evaluate the effectiveness of multitasking and helps them plan their work efficiently.    </w:t>
      </w:r>
    </w:p>
    <w:p w:rsidR="00000000" w:rsidDel="00000000" w:rsidP="00000000" w:rsidRDefault="00000000" w:rsidRPr="00000000" w14:paraId="00000006">
      <w:pPr>
        <w:contextualSpacing w:val="0"/>
        <w:jc w:val="left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Overview: </w:t>
      </w:r>
    </w:p>
    <w:p w:rsidR="00000000" w:rsidDel="00000000" w:rsidP="00000000" w:rsidRDefault="00000000" w:rsidRPr="00000000" w14:paraId="00000008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Students are now expected to have a more advanced understanding of programming in Scratch. In this lesson, the timer and data tracking functions will be introduced.</w:t>
      </w:r>
    </w:p>
    <w:p w:rsidR="00000000" w:rsidDel="00000000" w:rsidP="00000000" w:rsidRDefault="00000000" w:rsidRPr="00000000" w14:paraId="0000000A">
      <w:pPr>
        <w:contextualSpacing w:val="0"/>
        <w:jc w:val="center"/>
        <w:rPr>
          <w:rFonts w:ascii="Cambria" w:cs="Cambria" w:eastAsia="Cambria" w:hAnsi="Cambria"/>
          <w:b w:val="1"/>
        </w:rPr>
      </w:pPr>
      <w:bookmarkStart w:colFirst="0" w:colLast="0" w:name="_8w97gmisctvq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Learning objectives: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Use the timer and data tracking features of Scratch </w:t>
      </w:r>
    </w:p>
    <w:p w:rsidR="00000000" w:rsidDel="00000000" w:rsidP="00000000" w:rsidRDefault="00000000" w:rsidRPr="00000000" w14:paraId="0000000D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standards (NGSS, CCSS, CTE):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10"/>
        <w:gridCol w:w="7350"/>
        <w:tblGridChange w:id="0">
          <w:tblGrid>
            <w:gridCol w:w="2010"/>
            <w:gridCol w:w="7350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Computer Science (CTE)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ind w:left="80" w:right="-60" w:firstLine="0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CTE 2-A-5-6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ind w:left="80" w:right="-60" w:firstLine="0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Develop programs, both independently and collaboratively, that include sequences with nested loops and multiple branches. [Clarification: At this level, students may use block-based and/or text-based programming languages.]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Science (NGSS)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MS-ETS1-1.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Define the criteria and constraints of a design problem with sufficient precision to ensure a successful solution, taking into account relevant scientific principles and potential impacts on people and the natural environment that may limit possible solutions.</w:t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20" w:line="240" w:lineRule="auto"/>
              <w:contextualSpacing w:val="0"/>
              <w:rPr>
                <w:rFonts w:ascii="Cambria" w:cs="Cambria" w:eastAsia="Cambria" w:hAnsi="Cambria"/>
                <w:color w:val="373737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373737"/>
                <w:rtl w:val="0"/>
              </w:rPr>
              <w:t xml:space="preserve">Mathematics (CCSS)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20" w:line="240" w:lineRule="auto"/>
              <w:contextualSpacing w:val="0"/>
              <w:rPr>
                <w:rFonts w:ascii="Cambria" w:cs="Cambria" w:eastAsia="Cambria" w:hAnsi="Cambria"/>
                <w:color w:val="373737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373737"/>
                <w:rtl w:val="0"/>
              </w:rPr>
              <w:t xml:space="preserve">6.NS.C.8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20" w:line="240" w:lineRule="auto"/>
              <w:contextualSpacing w:val="0"/>
              <w:rPr>
                <w:rFonts w:ascii="Cambria" w:cs="Cambria" w:eastAsia="Cambria" w:hAnsi="Cambria"/>
                <w:color w:val="20202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rtl w:val="0"/>
              </w:rPr>
              <w:t xml:space="preserve">Apply and extend previous understandings of numbers to the system of rational numbers.</w:t>
            </w:r>
          </w:p>
        </w:tc>
      </w:tr>
    </w:tbl>
    <w:p w:rsidR="00000000" w:rsidDel="00000000" w:rsidP="00000000" w:rsidRDefault="00000000" w:rsidRPr="00000000" w14:paraId="0000001C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>
          <w:rFonts w:ascii="Cambria" w:cs="Cambria" w:eastAsia="Cambria" w:hAnsi="Cambria"/>
          <w:b w:val="1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Soft skills (21st Century Skills):  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ind w:left="720" w:hanging="360"/>
        <w:contextualSpacing w:val="1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Technology literature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Learning and Innovation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Life and Career</w:t>
      </w:r>
    </w:p>
    <w:p w:rsidR="00000000" w:rsidDel="00000000" w:rsidP="00000000" w:rsidRDefault="00000000" w:rsidRPr="00000000" w14:paraId="00000022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Locally and/or personally relevant for students: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Many students play video games and use apps that are built on programming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Many current and future jobs require programming skills</w:t>
      </w:r>
    </w:p>
    <w:p w:rsidR="00000000" w:rsidDel="00000000" w:rsidP="00000000" w:rsidRDefault="00000000" w:rsidRPr="00000000" w14:paraId="00000026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Connections to Career and Educational Pathways: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Introduction video from code.org (shown in Lesson 3) details career opportunities in programming</w:t>
      </w:r>
    </w:p>
    <w:p w:rsidR="00000000" w:rsidDel="00000000" w:rsidP="00000000" w:rsidRDefault="00000000" w:rsidRPr="00000000" w14:paraId="00000029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Materials: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Computers - ideally 1:1, but could be 1:2 computer:student ratio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Scratch Teacher Account with Student Scratch Accounts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 copy of Conditional and Sensing Blocks Scratch Project instructions for each student/pair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 copy of the Scratch Exit Ticket for each student</w:t>
      </w:r>
    </w:p>
    <w:p w:rsidR="00000000" w:rsidDel="00000000" w:rsidP="00000000" w:rsidRDefault="00000000" w:rsidRPr="00000000" w14:paraId="0000002F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preparation: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Knowledge of the Scratch Platform (see appendix for more information)</w:t>
      </w:r>
    </w:p>
    <w:p w:rsidR="00000000" w:rsidDel="00000000" w:rsidP="00000000" w:rsidRDefault="00000000" w:rsidRPr="00000000" w14:paraId="00000033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Time required: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45 minutes at a minimum</w:t>
      </w:r>
    </w:p>
    <w:p w:rsidR="00000000" w:rsidDel="00000000" w:rsidP="00000000" w:rsidRDefault="00000000" w:rsidRPr="00000000" w14:paraId="00000035">
      <w:pPr>
        <w:numPr>
          <w:ilvl w:val="0"/>
          <w:numId w:val="7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10 minutes: Mini-Lesson on Timer &amp; Data Tracking</w:t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30 minutes: Practice with Scratch Coding</w:t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5 minutes: Exit Ticket</w:t>
      </w:r>
    </w:p>
    <w:p w:rsidR="00000000" w:rsidDel="00000000" w:rsidP="00000000" w:rsidRDefault="00000000" w:rsidRPr="00000000" w14:paraId="00000038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Grouping of students for instruction:</w:t>
      </w:r>
    </w:p>
    <w:p w:rsidR="00000000" w:rsidDel="00000000" w:rsidP="00000000" w:rsidRDefault="00000000" w:rsidRPr="00000000" w14:paraId="0000003B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Students will ideally have their own computer, but if not, you can pair students with mixed ability levels. OPTION: Let students “self-select” out of the mini-lesson if they have prior experience with Scratch; they can independently code during that time (i.e. start the “practice session” early).</w:t>
      </w:r>
    </w:p>
    <w:p w:rsidR="00000000" w:rsidDel="00000000" w:rsidP="00000000" w:rsidRDefault="00000000" w:rsidRPr="00000000" w14:paraId="0000003C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Understanding the Problem</w:t>
      </w:r>
    </w:p>
    <w:tbl>
      <w:tblPr>
        <w:tblStyle w:val="Table2"/>
        <w:tblW w:w="95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00"/>
        <w:gridCol w:w="4770"/>
        <w:tblGridChange w:id="0">
          <w:tblGrid>
            <w:gridCol w:w="4800"/>
            <w:gridCol w:w="4770"/>
          </w:tblGrid>
        </w:tblGridChange>
      </w:tblGrid>
      <w:tr>
        <w:tc>
          <w:tcPr/>
          <w:p w:rsidR="00000000" w:rsidDel="00000000" w:rsidP="00000000" w:rsidRDefault="00000000" w:rsidRPr="00000000" w14:paraId="0000003E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Teacher </w:t>
            </w:r>
          </w:p>
        </w:tc>
        <w:tc>
          <w:tcPr/>
          <w:p w:rsidR="00000000" w:rsidDel="00000000" w:rsidP="00000000" w:rsidRDefault="00000000" w:rsidRPr="00000000" w14:paraId="0000003F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Student</w:t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Introduce the timer and data tracking features of Scratch</w:t>
            </w:r>
          </w:p>
        </w:tc>
        <w:tc>
          <w:tcPr/>
          <w:p w:rsidR="00000000" w:rsidDel="00000000" w:rsidP="00000000" w:rsidRDefault="00000000" w:rsidRPr="00000000" w14:paraId="00000041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Incorporate a timer and data tracking into a Scratch program</w:t>
            </w:r>
          </w:p>
        </w:tc>
      </w:tr>
    </w:tbl>
    <w:p w:rsidR="00000000" w:rsidDel="00000000" w:rsidP="00000000" w:rsidRDefault="00000000" w:rsidRPr="00000000" w14:paraId="00000042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Review advanced blocks from Lesson 5: Scratch Introduction.</w:t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Introduce the concept of a timer and data tracking; lead students in a discussion on why those features would be necessary for the BleepBlorp task.</w:t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Introduce creating a timer by showing the following video: </w:t>
      </w:r>
      <w:hyperlink r:id="rId6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https://www.youtube.com/watch?v=vV2pC0kY1ik</w:t>
        </w:r>
      </w:hyperlink>
      <w:r w:rsidDel="00000000" w:rsidR="00000000" w:rsidRPr="00000000">
        <w:rPr>
          <w:rFonts w:ascii="Cambria" w:cs="Cambria" w:eastAsia="Cambria" w:hAnsi="Cambria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highlight w:val="white"/>
          <w:rtl w:val="0"/>
        </w:rPr>
        <w:t xml:space="preserve">(6:16 minute).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Exploring the Problem</w:t>
      </w:r>
    </w:p>
    <w:tbl>
      <w:tblPr>
        <w:tblStyle w:val="Table3"/>
        <w:tblW w:w="95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00"/>
        <w:gridCol w:w="4770"/>
        <w:tblGridChange w:id="0">
          <w:tblGrid>
            <w:gridCol w:w="4800"/>
            <w:gridCol w:w="4770"/>
          </w:tblGrid>
        </w:tblGridChange>
      </w:tblGrid>
      <w:tr>
        <w:tc>
          <w:tcPr/>
          <w:p w:rsidR="00000000" w:rsidDel="00000000" w:rsidP="00000000" w:rsidRDefault="00000000" w:rsidRPr="00000000" w14:paraId="00000050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Teacher </w:t>
            </w:r>
          </w:p>
        </w:tc>
        <w:tc>
          <w:tcPr/>
          <w:p w:rsidR="00000000" w:rsidDel="00000000" w:rsidP="00000000" w:rsidRDefault="00000000" w:rsidRPr="00000000" w14:paraId="00000051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Student</w:t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Support students as they practice creating a timer and data tracking within the Scratch programming language</w:t>
            </w:r>
          </w:p>
        </w:tc>
        <w:tc>
          <w:tcPr/>
          <w:p w:rsidR="00000000" w:rsidDel="00000000" w:rsidP="00000000" w:rsidRDefault="00000000" w:rsidRPr="00000000" w14:paraId="00000053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Demonstrate their ability to create a timer and data tracking.</w:t>
            </w:r>
          </w:p>
        </w:tc>
      </w:tr>
    </w:tbl>
    <w:p w:rsidR="00000000" w:rsidDel="00000000" w:rsidP="00000000" w:rsidRDefault="00000000" w:rsidRPr="00000000" w14:paraId="00000054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Release students to computers to complete the assigned Timer &amp; Data Tracking Project.</w:t>
      </w:r>
    </w:p>
    <w:p w:rsidR="00000000" w:rsidDel="00000000" w:rsidP="00000000" w:rsidRDefault="00000000" w:rsidRPr="00000000" w14:paraId="00000057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Administer Exit Ticket-Student Self-Assessment of the Timer &amp; Data Tracking  Project.</w:t>
      </w:r>
    </w:p>
    <w:p w:rsidR="00000000" w:rsidDel="00000000" w:rsidP="00000000" w:rsidRDefault="00000000" w:rsidRPr="00000000" w14:paraId="00000058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Review Student Scratch Programs.  Reteach this lesson if needed before Lesson 8 (Multitasking Game Logistics).</w:t>
      </w:r>
    </w:p>
    <w:p w:rsidR="00000000" w:rsidDel="00000000" w:rsidP="00000000" w:rsidRDefault="00000000" w:rsidRPr="00000000" w14:paraId="00000059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Accommodations: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If needed, you can pair students with a computer to support learning.</w:t>
      </w:r>
    </w:p>
    <w:p w:rsidR="00000000" w:rsidDel="00000000" w:rsidP="00000000" w:rsidRDefault="00000000" w:rsidRPr="00000000" w14:paraId="0000005D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Extensions: 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Students who have prior knowledge of creating a timer </w:t>
      </w:r>
      <w:r w:rsidDel="00000000" w:rsidR="00000000" w:rsidRPr="00000000">
        <w:rPr>
          <w:rFonts w:ascii="Cambria" w:cs="Cambria" w:eastAsia="Cambria" w:hAnsi="Cambria"/>
          <w:u w:val="single"/>
          <w:rtl w:val="0"/>
        </w:rPr>
        <w:t xml:space="preserve">and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data tracking in Scratch are exempt for the mini-lesson so they can use that time to independently develop their programming skills.  Those students will have a differentiated Exit Ticket which will require them to move two sprites.</w:t>
      </w:r>
    </w:p>
    <w:p w:rsidR="00000000" w:rsidDel="00000000" w:rsidP="00000000" w:rsidRDefault="00000000" w:rsidRPr="00000000" w14:paraId="0000005F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contextualSpacing w:val="0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Assessment: </w:t>
      </w:r>
    </w:p>
    <w:p w:rsidR="00000000" w:rsidDel="00000000" w:rsidP="00000000" w:rsidRDefault="00000000" w:rsidRPr="00000000" w14:paraId="00000062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Exit Ticket-Student Self-Assessment of the Timer &amp; Data Tracking Project</w:t>
      </w:r>
    </w:p>
    <w:p w:rsidR="00000000" w:rsidDel="00000000" w:rsidP="00000000" w:rsidRDefault="00000000" w:rsidRPr="00000000" w14:paraId="00000063">
      <w:pPr>
        <w:ind w:left="720" w:firstLine="0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Standard: Finish all steps in the Timer &amp; Data Tracking  Project</w:t>
      </w:r>
    </w:p>
    <w:p w:rsidR="00000000" w:rsidDel="00000000" w:rsidP="00000000" w:rsidRDefault="00000000" w:rsidRPr="00000000" w14:paraId="00000064">
      <w:pPr>
        <w:ind w:left="720" w:firstLine="0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Extension Group: Demonstrate that they met their individually set goal</w:t>
      </w:r>
    </w:p>
    <w:p w:rsidR="00000000" w:rsidDel="00000000" w:rsidP="00000000" w:rsidRDefault="00000000" w:rsidRPr="00000000" w14:paraId="00000065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contextualSpacing w:val="0"/>
        <w:rPr>
          <w:rFonts w:ascii="Cambria" w:cs="Cambria" w:eastAsia="Cambria" w:hAnsi="Cambria"/>
          <w:i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References/Resources: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 </w:t>
      </w:r>
    </w:p>
    <w:p w:rsidR="00000000" w:rsidDel="00000000" w:rsidP="00000000" w:rsidRDefault="00000000" w:rsidRPr="00000000" w14:paraId="00000068">
      <w:pPr>
        <w:contextualSpacing w:val="0"/>
        <w:rPr>
          <w:rFonts w:ascii="Cambria" w:cs="Cambria" w:eastAsia="Cambria" w:hAnsi="Cambria"/>
          <w:highlight w:val="red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/>
      <w:pgMar w:bottom="1080" w:top="900" w:left="1368" w:right="1368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720" w:before="0" w:line="240" w:lineRule="auto"/>
      <w:ind w:left="0" w:right="0" w:firstLine="0"/>
      <w:contextualSpacing w:val="0"/>
      <w:jc w:val="right"/>
      <w:rPr>
        <w:rFonts w:ascii="Cambria" w:cs="Cambria" w:eastAsia="Cambria" w:hAnsi="Cambria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sz w:val="20"/>
        <w:szCs w:val="20"/>
        <w:rtl w:val="0"/>
      </w:rPr>
      <w:t xml:space="preserve">Lesson 7: Page </w:t>
    </w:r>
    <w:r w:rsidDel="00000000" w:rsidR="00000000" w:rsidRPr="00000000">
      <w:rPr>
        <w:rFonts w:ascii="Cambria" w:cs="Cambria" w:eastAsia="Cambria" w:hAnsi="Cambria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contextualSpacing w:val="0"/>
      <w:jc w:val="right"/>
      <w:rPr>
        <w:rFonts w:ascii="Cambria" w:cs="Cambria" w:eastAsia="Cambria" w:hAnsi="Cambria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sz w:val="20"/>
        <w:szCs w:val="20"/>
        <w:rtl w:val="0"/>
      </w:rPr>
      <w:t xml:space="preserve">Multitasking Mania: Lesson 7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contextualSpacing w:val="0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contextualSpacing w:val="0"/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vV2pC0kY1ik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